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5-4-2106/2025</w:t>
      </w:r>
    </w:p>
    <w:p w:rsidR="000D1317" w:rsidP="000D1317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hAnsi="Times New Roman" w:cs="Times New Roman"/>
          <w:bCs/>
          <w:sz w:val="26"/>
          <w:szCs w:val="26"/>
        </w:rPr>
        <w:t>86MS0046-01-2024-008783-42</w:t>
      </w:r>
    </w:p>
    <w:p w:rsidR="000D1317" w:rsidP="000D1317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22 января 2025 года                                                                      город Нижневартовск              </w:t>
      </w: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</w:t>
      </w:r>
      <w:r>
        <w:rPr>
          <w:rFonts w:ascii="Times New Roman" w:eastAsia="Times New Roman" w:hAnsi="Times New Roman" w:cs="Times New Roman"/>
          <w:sz w:val="26"/>
          <w:szCs w:val="26"/>
        </w:rPr>
        <w:t>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арушении в отношении:</w:t>
      </w: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Бахшалиева Раула Адалат оглы</w:t>
      </w:r>
      <w:r>
        <w:rPr>
          <w:rFonts w:ascii="Times New Roman" w:eastAsia="Times New Roman" w:hAnsi="Times New Roman" w:cs="Times New Roman"/>
          <w:sz w:val="26"/>
          <w:szCs w:val="26"/>
        </w:rPr>
        <w:t>,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зарегистрированного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паспорт *</w:t>
      </w:r>
    </w:p>
    <w:p w:rsidR="000D1317" w:rsidP="000D131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УСТАНОВИЛ: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6"/>
          <w:szCs w:val="26"/>
        </w:rPr>
        <w:t>размере 2000 рублей</w:t>
      </w:r>
      <w:r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18810586240417023281 от 17.04.2024 </w:t>
      </w: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6"/>
          <w:szCs w:val="26"/>
        </w:rPr>
        <w:t>ч.6 ст. 12.9</w:t>
      </w:r>
      <w:r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 14.05.2024, в срок, предусмотренный ч. 1 ст. 32.2 Кодекса РФ об административных правонарушениях.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На рассмо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трение административного материала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соответствии с ч. 2 ст. 25.1 Кодекса РФ об АП мировой судья считает возможным рассмотреть дело в отс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утствие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Бахшалиева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., не просившего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следующие доказательства по делу: протокол об административном правонарушении 86 ХМ 629256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10.11.2024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согласно которому Бахшалиеву Р.А.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разъяснены </w:t>
      </w:r>
      <w:r>
        <w:rPr>
          <w:rFonts w:ascii="Times New Roman" w:hAnsi="Times New Roman" w:cs="Times New Roman"/>
          <w:sz w:val="26"/>
          <w:szCs w:val="26"/>
        </w:rPr>
        <w:t>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18810586240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417023281 от 17.04.2024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2000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ч. 6 ст. 12.9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; карточка операций с ВУ; карточку учета 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ранспортного средства; отчет отслеживания почтового отправления; сведения об административных правонарушениях;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</w:t>
      </w:r>
      <w:r>
        <w:rPr>
          <w:rFonts w:ascii="Times New Roman" w:eastAsia="Times New Roman" w:hAnsi="Times New Roman" w:cs="Times New Roman"/>
          <w:sz w:val="26"/>
          <w:szCs w:val="26"/>
        </w:rPr>
        <w:t>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ративного штрафа вносится или перечисляется лицом, привлеченным к административной ответственности, в банк. </w:t>
      </w:r>
    </w:p>
    <w:p w:rsidR="000D1317" w:rsidP="000D131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от 17.04.2024,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14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обязан был уплатить административный штраф не позднее 13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2000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</w:t>
      </w:r>
      <w:r>
        <w:rPr>
          <w:rFonts w:ascii="Times New Roman" w:eastAsia="Times New Roman" w:hAnsi="Times New Roman" w:cs="Times New Roman"/>
          <w:sz w:val="26"/>
          <w:szCs w:val="26"/>
        </w:rPr>
        <w:t>еле отсутствуют.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тративного штрафа.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1317" w:rsidP="000D131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0D1317" w:rsidP="000D131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Бахшалиева Раула Адалат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6A0368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</w:t>
      </w:r>
      <w:r w:rsidRPr="006A0368">
        <w:rPr>
          <w:rFonts w:ascii="Times New Roman" w:eastAsia="Times New Roman" w:hAnsi="Times New Roman" w:cs="Times New Roman"/>
          <w:color w:val="006600"/>
          <w:sz w:val="26"/>
          <w:szCs w:val="26"/>
        </w:rPr>
        <w:t>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</w:t>
      </w:r>
      <w:r w:rsidRPr="006A0368">
        <w:rPr>
          <w:rFonts w:ascii="Times New Roman" w:eastAsia="Times New Roman" w:hAnsi="Times New Roman" w:cs="Times New Roman"/>
          <w:color w:val="006600"/>
          <w:sz w:val="26"/>
          <w:szCs w:val="26"/>
        </w:rPr>
        <w:t>3000000018700,</w:t>
      </w:r>
      <w:r w:rsidRPr="006A036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6A0368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6A0368" w:rsidR="006A036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0412365400465014972420170</w:t>
      </w:r>
      <w:r w:rsidR="003642C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0D1317" w:rsidP="000D1317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6.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Е.В. Аксенова </w:t>
      </w:r>
    </w:p>
    <w:p w:rsidR="000D1317" w:rsidP="000D131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C52" w:rsidP="00A835E0">
      <w:pPr>
        <w:spacing w:after="0" w:line="240" w:lineRule="auto"/>
        <w:ind w:left="-567" w:right="-2"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Sect="000D13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58"/>
    <w:rsid w:val="000D1317"/>
    <w:rsid w:val="003642CC"/>
    <w:rsid w:val="00550020"/>
    <w:rsid w:val="006A0368"/>
    <w:rsid w:val="00A835E0"/>
    <w:rsid w:val="00D93058"/>
    <w:rsid w:val="00E00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1DAE67-9356-41F9-8A22-52E1A052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31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